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600" w:after="300"/>
        <w:jc w:val="center"/>
        <w:outlineLvl w:val="2"/>
        <w:rPr>
          <w:rFonts w:ascii="微软雅黑" w:hAnsi="微软雅黑" w:eastAsia="微软雅黑" w:cs="宋体"/>
          <w:b/>
          <w:bCs/>
          <w:color w:val="4A4A4A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A4A4A"/>
          <w:kern w:val="0"/>
          <w:sz w:val="30"/>
          <w:szCs w:val="30"/>
          <w:lang w:val="en-US" w:eastAsia="zh-CN"/>
        </w:rPr>
        <w:t>南师附中江宁分校报废空调回收</w:t>
      </w:r>
      <w:r>
        <w:rPr>
          <w:rFonts w:hint="eastAsia" w:ascii="微软雅黑" w:hAnsi="微软雅黑" w:eastAsia="微软雅黑" w:cs="宋体"/>
          <w:b/>
          <w:bCs/>
          <w:color w:val="4A4A4A"/>
          <w:kern w:val="0"/>
          <w:sz w:val="30"/>
          <w:szCs w:val="30"/>
        </w:rPr>
        <w:t>处置招标公告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一、处置资产内容：</w:t>
      </w:r>
    </w:p>
    <w:p>
      <w:pPr>
        <w:widowControl/>
        <w:shd w:val="clear" w:color="auto" w:fill="FFFFFF"/>
        <w:spacing w:line="360" w:lineRule="atLeast"/>
        <w:ind w:left="300" w:leftChars="143" w:right="300" w:firstLine="420" w:firstLineChars="2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本项目为南师附中江宁分校一批报废处置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空调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进行回收，详见附件。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二、报名及招标时间、地点和方法：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报名截止时间：202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月2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日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下午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17：00。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报名地点：南师附中江宁分校后勤保障中心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东办111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办公室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联系人：黄老师，  联系电话：52724099. 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报名要求：投标人需提供带营业执照复印件（加盖公章），投标人身份证复印件（或有效证件），报价单，密封盖章。封面请写上单位名称以及联系方式。</w:t>
      </w:r>
    </w:p>
    <w:p>
      <w:pPr>
        <w:pStyle w:val="14"/>
        <w:framePr w:wrap="auto" w:vAnchor="margin" w:hAnchor="text" w:yAlign="inline"/>
        <w:spacing w:line="360" w:lineRule="auto"/>
        <w:ind w:firstLine="420" w:firstLineChars="200"/>
        <w:outlineLvl w:val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三、开标时间：202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年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26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14:00:00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hint="default" w:ascii="微软雅黑" w:hAnsi="微软雅黑" w:eastAsia="微软雅黑" w:cs="宋体"/>
          <w:color w:val="4A4A4A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地点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eastAsia="zh-CN"/>
        </w:rPr>
        <w:t>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南师附中江宁分校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西办217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四、投标须知：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1、选定回收单位原则：报价最高者竞得。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2、报价方式：本报价物采用综合全价包干（报价单位负责回收本报价物所需的人工、运费、装卸费等，报价价格为招标人净得价）。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hint="default" w:ascii="微软雅黑" w:hAnsi="微软雅黑" w:eastAsia="微软雅黑" w:cs="宋体"/>
          <w:color w:val="4A4A4A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3、中标单位须交履约保证金5万元，空调清运出校园，经校方检查防滑地板等设施设备完好无损后退还履约保证金，如有损坏须进行赔偿。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五、工期：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微软雅黑"/>
          <w:color w:val="4A4A4A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中标单位须按照招标人通知后五日内负责将报价物清理运输完毕，与</w:t>
      </w:r>
      <w:r>
        <w:rPr>
          <w:rFonts w:hint="eastAsia" w:ascii="微软雅黑" w:hAnsi="微软雅黑" w:eastAsia="微软雅黑" w:cs="微软雅黑"/>
          <w:color w:val="4A4A4A"/>
          <w:kern w:val="0"/>
          <w:sz w:val="21"/>
          <w:szCs w:val="21"/>
        </w:rPr>
        <w:t>报废物资相关的废料一并清除，保持现场清洁。中标单位未按时处理报废物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4A4A4A"/>
          <w:kern w:val="0"/>
          <w:sz w:val="21"/>
          <w:szCs w:val="21"/>
        </w:rPr>
        <w:t>品，招标单位有权自行处理未清理的报废物品，相关费用不予退还。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六、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>集中勘察现场时间：2024年4月25日上午8:00-10:00（学校南门登记，每家单位可安排一人入校，须带公司营业执照复印件并加盖公章）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tLeast"/>
        <w:ind w:left="300" w:right="300"/>
        <w:jc w:val="left"/>
        <w:rPr>
          <w:rFonts w:hint="eastAsia"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七、 地址：江宁经济开发区吉印大道1999号，南师附中江宁分校。</w:t>
      </w:r>
    </w:p>
    <w:p>
      <w:pPr>
        <w:widowControl/>
        <w:shd w:val="clear" w:color="auto" w:fill="FFFFFF"/>
        <w:spacing w:line="360" w:lineRule="atLeast"/>
        <w:ind w:right="300"/>
        <w:jc w:val="left"/>
        <w:rPr>
          <w:rFonts w:ascii="Calibri" w:hAnsi="Calibri" w:eastAsia="微软雅黑" w:cs="Calibri"/>
          <w:color w:val="4A4A4A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tLeast"/>
        <w:ind w:right="300"/>
        <w:jc w:val="center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价单</w:t>
      </w:r>
    </w:p>
    <w:p>
      <w:pPr>
        <w:widowControl/>
        <w:shd w:val="clear" w:color="auto" w:fill="FFFFFF"/>
        <w:spacing w:line="360" w:lineRule="atLeast"/>
        <w:ind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    我公司愿意以人民币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</w:rPr>
        <w:t xml:space="preserve"> 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元（大写）（</w:t>
      </w:r>
      <w:r>
        <w:rPr>
          <w:rFonts w:ascii="微软雅黑" w:hAnsi="微软雅黑" w:eastAsia="微软雅黑" w:cs="宋体"/>
          <w:color w:val="4A4A4A"/>
          <w:kern w:val="0"/>
          <w:szCs w:val="21"/>
        </w:rPr>
        <w:t>¥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>：</w:t>
      </w:r>
      <w:r>
        <w:rPr>
          <w:rFonts w:hint="eastAsia" w:ascii="微软雅黑" w:hAnsi="微软雅黑" w:eastAsia="微软雅黑" w:cs="宋体"/>
          <w:color w:val="4A4A4A"/>
          <w:kern w:val="0"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color w:val="4A4A4A"/>
          <w:kern w:val="0"/>
          <w:szCs w:val="21"/>
        </w:rPr>
        <w:t xml:space="preserve"> ），回收处置南师附中江宁分校清单中的报废物资。</w:t>
      </w:r>
    </w:p>
    <w:p>
      <w:pPr>
        <w:widowControl/>
        <w:shd w:val="clear" w:color="auto" w:fill="FFFFFF"/>
        <w:spacing w:line="360" w:lineRule="atLeast"/>
        <w:ind w:right="300"/>
        <w:jc w:val="left"/>
        <w:rPr>
          <w:rFonts w:ascii="微软雅黑" w:hAnsi="微软雅黑" w:eastAsia="微软雅黑" w:cs="宋体"/>
          <w:color w:val="4A4A4A"/>
          <w:kern w:val="0"/>
          <w:szCs w:val="21"/>
        </w:rPr>
      </w:pPr>
      <w:r>
        <w:rPr>
          <w:rFonts w:ascii="Calibri" w:hAnsi="Calibri" w:eastAsia="微软雅黑" w:cs="Calibri"/>
          <w:color w:val="4A4A4A"/>
          <w:kern w:val="0"/>
          <w:sz w:val="24"/>
          <w:szCs w:val="24"/>
        </w:rPr>
        <w:t>附件：</w:t>
      </w:r>
    </w:p>
    <w:p>
      <w:pPr>
        <w:jc w:val="center"/>
        <w:rPr>
          <w:rFonts w:hint="eastAsia" w:ascii="方正小标宋_GBK" w:hAnsi="黑体" w:eastAsia="方正小标宋_GBK"/>
          <w:sz w:val="36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报废资产回收清单</w:t>
      </w:r>
    </w:p>
    <w:tbl>
      <w:tblPr>
        <w:tblStyle w:val="7"/>
        <w:tblpPr w:leftFromText="180" w:rightFromText="180" w:vertAnchor="text" w:horzAnchor="margin" w:tblpY="296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218"/>
        <w:gridCol w:w="1120"/>
        <w:gridCol w:w="93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3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序号</w:t>
            </w:r>
          </w:p>
        </w:tc>
        <w:tc>
          <w:tcPr>
            <w:tcW w:w="321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资产名称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单位</w:t>
            </w: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数量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3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1</w:t>
            </w:r>
          </w:p>
        </w:tc>
        <w:tc>
          <w:tcPr>
            <w:tcW w:w="321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格力空调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1.5P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台</w:t>
            </w:r>
          </w:p>
        </w:tc>
        <w:tc>
          <w:tcPr>
            <w:tcW w:w="935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246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3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1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格力空调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3P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935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2465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object>
          <v:shape id="_x0000_i1025" o:spt="75" type="#_x0000_t75" style="height:27pt;width:54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GNiYTI1MmNjMjg3NjczYTM1NzYzZTI0Zjg3MTIifQ=="/>
  </w:docVars>
  <w:rsids>
    <w:rsidRoot w:val="002538E9"/>
    <w:rsid w:val="00033392"/>
    <w:rsid w:val="00057760"/>
    <w:rsid w:val="000600D7"/>
    <w:rsid w:val="0009588D"/>
    <w:rsid w:val="002538E9"/>
    <w:rsid w:val="002B3B50"/>
    <w:rsid w:val="002B6F09"/>
    <w:rsid w:val="002F5926"/>
    <w:rsid w:val="00301064"/>
    <w:rsid w:val="003555DE"/>
    <w:rsid w:val="003D3A8D"/>
    <w:rsid w:val="003D7786"/>
    <w:rsid w:val="004C0CC3"/>
    <w:rsid w:val="005D6852"/>
    <w:rsid w:val="00704566"/>
    <w:rsid w:val="0081488E"/>
    <w:rsid w:val="008E52FE"/>
    <w:rsid w:val="00903BFC"/>
    <w:rsid w:val="00976FD6"/>
    <w:rsid w:val="00A503D7"/>
    <w:rsid w:val="00AD528D"/>
    <w:rsid w:val="00D452C1"/>
    <w:rsid w:val="00DA3040"/>
    <w:rsid w:val="00EA09E6"/>
    <w:rsid w:val="00F24229"/>
    <w:rsid w:val="00F80CED"/>
    <w:rsid w:val="00FA2AAC"/>
    <w:rsid w:val="00FB3581"/>
    <w:rsid w:val="016A347B"/>
    <w:rsid w:val="01C506B1"/>
    <w:rsid w:val="01D32DCE"/>
    <w:rsid w:val="02873BB9"/>
    <w:rsid w:val="051647FE"/>
    <w:rsid w:val="05404C1F"/>
    <w:rsid w:val="06BD229F"/>
    <w:rsid w:val="07FE11EC"/>
    <w:rsid w:val="09E55D95"/>
    <w:rsid w:val="0C7147F4"/>
    <w:rsid w:val="0D991370"/>
    <w:rsid w:val="0E687426"/>
    <w:rsid w:val="0EAC627E"/>
    <w:rsid w:val="0EF97BEC"/>
    <w:rsid w:val="0F707EAE"/>
    <w:rsid w:val="100703B4"/>
    <w:rsid w:val="119017A6"/>
    <w:rsid w:val="121216F1"/>
    <w:rsid w:val="13AA719E"/>
    <w:rsid w:val="14883EEC"/>
    <w:rsid w:val="14D94748"/>
    <w:rsid w:val="14DB04C0"/>
    <w:rsid w:val="155E69FB"/>
    <w:rsid w:val="17591B70"/>
    <w:rsid w:val="18047D2E"/>
    <w:rsid w:val="183C74C7"/>
    <w:rsid w:val="186D58D3"/>
    <w:rsid w:val="193E042E"/>
    <w:rsid w:val="194D2DC1"/>
    <w:rsid w:val="1A116732"/>
    <w:rsid w:val="1A134258"/>
    <w:rsid w:val="1A167E68"/>
    <w:rsid w:val="1AB84DFF"/>
    <w:rsid w:val="1B0D514B"/>
    <w:rsid w:val="1B1744E6"/>
    <w:rsid w:val="1B415AAC"/>
    <w:rsid w:val="1E9F52F5"/>
    <w:rsid w:val="1FB90EA8"/>
    <w:rsid w:val="1FB931AC"/>
    <w:rsid w:val="216554C4"/>
    <w:rsid w:val="22737F8A"/>
    <w:rsid w:val="22B4114E"/>
    <w:rsid w:val="23AD74CB"/>
    <w:rsid w:val="240158F2"/>
    <w:rsid w:val="245C2C9F"/>
    <w:rsid w:val="260D24A3"/>
    <w:rsid w:val="27824D76"/>
    <w:rsid w:val="288B471D"/>
    <w:rsid w:val="2A385615"/>
    <w:rsid w:val="2AD417E1"/>
    <w:rsid w:val="2B7B7EAF"/>
    <w:rsid w:val="2C2C73FB"/>
    <w:rsid w:val="2CD21D51"/>
    <w:rsid w:val="2D1934DC"/>
    <w:rsid w:val="2D8C0151"/>
    <w:rsid w:val="2E5549E7"/>
    <w:rsid w:val="2E701821"/>
    <w:rsid w:val="2EB72FAC"/>
    <w:rsid w:val="2ED326BA"/>
    <w:rsid w:val="2F3F2154"/>
    <w:rsid w:val="30556F21"/>
    <w:rsid w:val="31E85B72"/>
    <w:rsid w:val="33480E47"/>
    <w:rsid w:val="336C6CB1"/>
    <w:rsid w:val="33AB32FB"/>
    <w:rsid w:val="36A91D74"/>
    <w:rsid w:val="378B76CC"/>
    <w:rsid w:val="37DA41AF"/>
    <w:rsid w:val="38591578"/>
    <w:rsid w:val="3AEE0E85"/>
    <w:rsid w:val="3AF235BE"/>
    <w:rsid w:val="3B181D87"/>
    <w:rsid w:val="3B9579C2"/>
    <w:rsid w:val="3BAE21C2"/>
    <w:rsid w:val="3BD27D4A"/>
    <w:rsid w:val="3D255ECD"/>
    <w:rsid w:val="3DC456E6"/>
    <w:rsid w:val="3DFA4C63"/>
    <w:rsid w:val="405A40DF"/>
    <w:rsid w:val="406A32E2"/>
    <w:rsid w:val="413876D2"/>
    <w:rsid w:val="42E43A68"/>
    <w:rsid w:val="433429C6"/>
    <w:rsid w:val="434600C7"/>
    <w:rsid w:val="448978BB"/>
    <w:rsid w:val="44BB7617"/>
    <w:rsid w:val="453018B3"/>
    <w:rsid w:val="4642189D"/>
    <w:rsid w:val="46C53BA3"/>
    <w:rsid w:val="475E2707"/>
    <w:rsid w:val="48074B4D"/>
    <w:rsid w:val="48253159"/>
    <w:rsid w:val="49D7054F"/>
    <w:rsid w:val="4A0C644A"/>
    <w:rsid w:val="4AD52CE0"/>
    <w:rsid w:val="4B7A3887"/>
    <w:rsid w:val="4D01600E"/>
    <w:rsid w:val="4D907392"/>
    <w:rsid w:val="4D970721"/>
    <w:rsid w:val="4F0538B8"/>
    <w:rsid w:val="4F7A20A8"/>
    <w:rsid w:val="4FA8162D"/>
    <w:rsid w:val="50B96C00"/>
    <w:rsid w:val="5124051D"/>
    <w:rsid w:val="52C33D66"/>
    <w:rsid w:val="54017A05"/>
    <w:rsid w:val="549B3562"/>
    <w:rsid w:val="557E5D22"/>
    <w:rsid w:val="55805F3E"/>
    <w:rsid w:val="55DF0EB7"/>
    <w:rsid w:val="568E6439"/>
    <w:rsid w:val="57580F21"/>
    <w:rsid w:val="58845D45"/>
    <w:rsid w:val="59407EBE"/>
    <w:rsid w:val="595E6596"/>
    <w:rsid w:val="59A675AA"/>
    <w:rsid w:val="59B6057E"/>
    <w:rsid w:val="5A221372"/>
    <w:rsid w:val="5CF80AB0"/>
    <w:rsid w:val="5EC7698C"/>
    <w:rsid w:val="5EC92704"/>
    <w:rsid w:val="5EE7336E"/>
    <w:rsid w:val="5FAB3BB8"/>
    <w:rsid w:val="61306A6A"/>
    <w:rsid w:val="615A3AE7"/>
    <w:rsid w:val="627A47AE"/>
    <w:rsid w:val="62CA00C1"/>
    <w:rsid w:val="63643710"/>
    <w:rsid w:val="63B404E1"/>
    <w:rsid w:val="64145EEF"/>
    <w:rsid w:val="654E3963"/>
    <w:rsid w:val="66AB408F"/>
    <w:rsid w:val="66B912B0"/>
    <w:rsid w:val="66BB0B84"/>
    <w:rsid w:val="66BE2423"/>
    <w:rsid w:val="67850E07"/>
    <w:rsid w:val="69DC778F"/>
    <w:rsid w:val="6A4610AD"/>
    <w:rsid w:val="6ADF2505"/>
    <w:rsid w:val="6C3D4825"/>
    <w:rsid w:val="6C69369C"/>
    <w:rsid w:val="6CB22A29"/>
    <w:rsid w:val="6DAE4FF0"/>
    <w:rsid w:val="6E13574A"/>
    <w:rsid w:val="6E7361E8"/>
    <w:rsid w:val="7007308C"/>
    <w:rsid w:val="71010390"/>
    <w:rsid w:val="71F66F14"/>
    <w:rsid w:val="72691DDC"/>
    <w:rsid w:val="731004AA"/>
    <w:rsid w:val="7433595C"/>
    <w:rsid w:val="744E1117"/>
    <w:rsid w:val="74AE7F7A"/>
    <w:rsid w:val="74B65F3D"/>
    <w:rsid w:val="753361A7"/>
    <w:rsid w:val="75D92DD5"/>
    <w:rsid w:val="771A18F7"/>
    <w:rsid w:val="772658B2"/>
    <w:rsid w:val="772C10D5"/>
    <w:rsid w:val="791B1956"/>
    <w:rsid w:val="7A5504B7"/>
    <w:rsid w:val="7AA240DD"/>
    <w:rsid w:val="7BDD1145"/>
    <w:rsid w:val="7C460A98"/>
    <w:rsid w:val="7CB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552</Words>
  <Characters>581</Characters>
  <Lines>5</Lines>
  <Paragraphs>1</Paragraphs>
  <TotalTime>22</TotalTime>
  <ScaleCrop>false</ScaleCrop>
  <LinksUpToDate>false</LinksUpToDate>
  <CharactersWithSpaces>613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2022-07-17T00:17:00Z</dcterms:created>
  <dc:creator>微软用户</dc:creator>
  <cp:lastModifiedBy>Lucky</cp:lastModifiedBy>
  <cp:lastPrinted>2022-07-17T00:42:00Z</cp:lastPrinted>
  <dcterms:modified xsi:type="dcterms:W3CDTF">2024-04-22T08:22:26Z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5FDFC22046354745991B6BAAEF99A718_13</vt:lpwstr>
  </property>
</Properties>
</file>