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753B">
      <w:pPr>
        <w:pStyle w:val="2"/>
        <w:keepNext w:val="0"/>
        <w:keepLines w:val="0"/>
        <w:widowControl/>
        <w:suppressLineNumbers w:val="0"/>
        <w:spacing w:line="420" w:lineRule="atLeast"/>
        <w:ind w:left="0" w:firstLine="459"/>
        <w:jc w:val="center"/>
        <w:rPr>
          <w:sz w:val="22"/>
          <w:szCs w:val="22"/>
        </w:rPr>
      </w:pPr>
      <w:r>
        <w:rPr>
          <w:b/>
          <w:bCs/>
          <w:sz w:val="32"/>
          <w:szCs w:val="32"/>
        </w:rPr>
        <w:t>充电桩运</w:t>
      </w:r>
      <w:r>
        <w:rPr>
          <w:rFonts w:hint="eastAsia"/>
          <w:b/>
          <w:bCs/>
          <w:sz w:val="32"/>
          <w:szCs w:val="32"/>
          <w:lang w:val="en-US" w:eastAsia="zh-CN"/>
        </w:rPr>
        <w:t>维</w:t>
      </w:r>
      <w:r>
        <w:rPr>
          <w:b/>
          <w:bCs/>
          <w:sz w:val="32"/>
          <w:szCs w:val="32"/>
        </w:rPr>
        <w:t>项目</w:t>
      </w:r>
    </w:p>
    <w:p w14:paraId="5B298B96">
      <w:pPr>
        <w:pStyle w:val="2"/>
        <w:keepNext w:val="0"/>
        <w:keepLines w:val="0"/>
        <w:widowControl/>
        <w:suppressLineNumbers w:val="0"/>
        <w:spacing w:line="420" w:lineRule="atLeast"/>
        <w:ind w:left="0" w:firstLine="459"/>
        <w:rPr>
          <w:sz w:val="24"/>
          <w:szCs w:val="24"/>
        </w:rPr>
      </w:pPr>
      <w:r>
        <w:rPr>
          <w:sz w:val="24"/>
          <w:szCs w:val="24"/>
        </w:rPr>
        <w:t>为</w:t>
      </w:r>
      <w:r>
        <w:rPr>
          <w:rFonts w:hint="eastAsia"/>
          <w:sz w:val="24"/>
          <w:szCs w:val="24"/>
          <w:lang w:val="en-US" w:eastAsia="zh-CN"/>
        </w:rPr>
        <w:t>保证学校</w:t>
      </w:r>
      <w:r>
        <w:rPr>
          <w:sz w:val="24"/>
          <w:szCs w:val="24"/>
        </w:rPr>
        <w:t>绿色能源基础设施配套</w:t>
      </w:r>
      <w:r>
        <w:rPr>
          <w:rFonts w:hint="eastAsia"/>
          <w:sz w:val="24"/>
          <w:szCs w:val="24"/>
          <w:lang w:val="en-US" w:eastAsia="zh-CN"/>
        </w:rPr>
        <w:t>正常运行</w:t>
      </w:r>
      <w:r>
        <w:rPr>
          <w:sz w:val="24"/>
          <w:szCs w:val="24"/>
        </w:rPr>
        <w:t>，促进</w:t>
      </w:r>
      <w:r>
        <w:rPr>
          <w:rFonts w:hint="eastAsia"/>
          <w:sz w:val="24"/>
          <w:szCs w:val="24"/>
          <w:lang w:val="en-US" w:eastAsia="zh-CN"/>
        </w:rPr>
        <w:t>教职工</w:t>
      </w:r>
      <w:r>
        <w:rPr>
          <w:sz w:val="24"/>
          <w:szCs w:val="24"/>
        </w:rPr>
        <w:t>低碳出行，</w:t>
      </w:r>
      <w:r>
        <w:rPr>
          <w:rFonts w:hint="eastAsia"/>
          <w:sz w:val="24"/>
          <w:szCs w:val="24"/>
        </w:rPr>
        <w:t>南京</w:t>
      </w:r>
      <w:r>
        <w:rPr>
          <w:rFonts w:hint="eastAsia"/>
          <w:sz w:val="24"/>
          <w:szCs w:val="24"/>
          <w:lang w:val="en-US" w:eastAsia="zh-CN"/>
        </w:rPr>
        <w:t>东南实验学校</w:t>
      </w:r>
      <w:r>
        <w:rPr>
          <w:sz w:val="24"/>
          <w:szCs w:val="24"/>
        </w:rPr>
        <w:t>现面向社会公开招租新能源汽车充电桩</w:t>
      </w:r>
      <w:r>
        <w:rPr>
          <w:rFonts w:hint="eastAsia"/>
          <w:sz w:val="24"/>
          <w:szCs w:val="24"/>
          <w:lang w:val="en-US" w:eastAsia="zh-CN"/>
        </w:rPr>
        <w:t>运维服务</w:t>
      </w:r>
      <w:r>
        <w:rPr>
          <w:sz w:val="24"/>
          <w:szCs w:val="24"/>
        </w:rPr>
        <w:t>商，有关事项公告如下：</w:t>
      </w:r>
    </w:p>
    <w:p w14:paraId="66F62372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一、项目概况</w:t>
      </w:r>
    </w:p>
    <w:p w14:paraId="3C636E93">
      <w:pPr>
        <w:pStyle w:val="2"/>
        <w:keepNext w:val="0"/>
        <w:keepLines w:val="0"/>
        <w:widowControl/>
        <w:suppressLineNumbers w:val="0"/>
        <w:spacing w:line="420" w:lineRule="atLeast"/>
        <w:ind w:left="0" w:firstLine="459"/>
        <w:rPr>
          <w:sz w:val="24"/>
          <w:szCs w:val="24"/>
        </w:rPr>
      </w:pPr>
      <w:r>
        <w:rPr>
          <w:rStyle w:val="5"/>
          <w:sz w:val="24"/>
          <w:szCs w:val="24"/>
        </w:rPr>
        <w:t>项目名称：</w:t>
      </w:r>
      <w:r>
        <w:rPr>
          <w:rFonts w:hint="eastAsia"/>
          <w:sz w:val="24"/>
          <w:szCs w:val="24"/>
        </w:rPr>
        <w:t>南京</w:t>
      </w:r>
      <w:r>
        <w:rPr>
          <w:rFonts w:hint="eastAsia"/>
          <w:sz w:val="24"/>
          <w:szCs w:val="24"/>
          <w:lang w:val="en-US" w:eastAsia="zh-CN"/>
        </w:rPr>
        <w:t>东南实验学校</w:t>
      </w:r>
      <w:r>
        <w:rPr>
          <w:sz w:val="24"/>
          <w:szCs w:val="24"/>
        </w:rPr>
        <w:t>充电桩运</w:t>
      </w:r>
      <w:r>
        <w:rPr>
          <w:rFonts w:hint="eastAsia"/>
          <w:sz w:val="24"/>
          <w:szCs w:val="24"/>
          <w:lang w:val="en-US" w:eastAsia="zh-CN"/>
        </w:rPr>
        <w:t>维</w:t>
      </w:r>
      <w:r>
        <w:rPr>
          <w:sz w:val="24"/>
          <w:szCs w:val="24"/>
        </w:rPr>
        <w:t>项目</w:t>
      </w:r>
    </w:p>
    <w:p w14:paraId="1DE6AEF7">
      <w:pPr>
        <w:pStyle w:val="2"/>
        <w:keepNext w:val="0"/>
        <w:keepLines w:val="0"/>
        <w:widowControl/>
        <w:suppressLineNumbers w:val="0"/>
        <w:spacing w:line="420" w:lineRule="atLeast"/>
        <w:ind w:left="0" w:firstLine="459"/>
        <w:rPr>
          <w:rFonts w:hint="default" w:eastAsiaTheme="minorEastAsia"/>
          <w:sz w:val="24"/>
          <w:szCs w:val="24"/>
          <w:lang w:val="en-US" w:eastAsia="zh-CN"/>
        </w:rPr>
      </w:pPr>
      <w:r>
        <w:rPr>
          <w:rStyle w:val="5"/>
          <w:sz w:val="24"/>
          <w:szCs w:val="24"/>
        </w:rPr>
        <w:t>充电桩位置：</w:t>
      </w:r>
      <w:r>
        <w:rPr>
          <w:rFonts w:hint="eastAsia"/>
          <w:sz w:val="24"/>
          <w:szCs w:val="24"/>
        </w:rPr>
        <w:t>南京</w:t>
      </w:r>
      <w:r>
        <w:rPr>
          <w:rFonts w:hint="eastAsia"/>
          <w:sz w:val="24"/>
          <w:szCs w:val="24"/>
          <w:lang w:val="en-US" w:eastAsia="zh-CN"/>
        </w:rPr>
        <w:t>东南实验学校</w:t>
      </w:r>
    </w:p>
    <w:p w14:paraId="749F26A7">
      <w:pPr>
        <w:pStyle w:val="2"/>
        <w:keepNext w:val="0"/>
        <w:keepLines w:val="0"/>
        <w:widowControl/>
        <w:suppressLineNumbers w:val="0"/>
        <w:spacing w:line="420" w:lineRule="atLeast"/>
        <w:ind w:left="0" w:firstLine="459"/>
        <w:rPr>
          <w:sz w:val="24"/>
          <w:szCs w:val="24"/>
        </w:rPr>
      </w:pPr>
      <w:r>
        <w:rPr>
          <w:rStyle w:val="5"/>
          <w:sz w:val="24"/>
          <w:szCs w:val="24"/>
        </w:rPr>
        <w:t>充电桩类型：</w:t>
      </w:r>
      <w:r>
        <w:rPr>
          <w:rFonts w:hint="eastAsia"/>
          <w:sz w:val="24"/>
          <w:szCs w:val="24"/>
        </w:rPr>
        <w:t>立柱式</w:t>
      </w:r>
      <w:r>
        <w:rPr>
          <w:rFonts w:hint="eastAsia"/>
          <w:sz w:val="24"/>
          <w:szCs w:val="24"/>
          <w:lang w:val="en-US" w:eastAsia="zh-CN"/>
        </w:rPr>
        <w:t>7kW</w:t>
      </w:r>
      <w:r>
        <w:rPr>
          <w:rFonts w:hint="eastAsia"/>
          <w:sz w:val="24"/>
          <w:szCs w:val="24"/>
        </w:rPr>
        <w:t>交流汽车充电桩</w:t>
      </w:r>
      <w:r>
        <w:rPr>
          <w:rFonts w:hint="eastAsia"/>
          <w:sz w:val="24"/>
          <w:szCs w:val="24"/>
          <w:lang w:val="en-US" w:eastAsia="zh-CN"/>
        </w:rPr>
        <w:t>6个</w:t>
      </w:r>
    </w:p>
    <w:p w14:paraId="7FF6E049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二、招标内容</w:t>
      </w:r>
    </w:p>
    <w:p w14:paraId="732ADCE4">
      <w:pPr>
        <w:pStyle w:val="2"/>
        <w:keepNext w:val="0"/>
        <w:keepLines w:val="0"/>
        <w:widowControl/>
        <w:suppressLineNumbers w:val="0"/>
        <w:spacing w:line="420" w:lineRule="atLeast"/>
        <w:ind w:left="0" w:firstLine="459"/>
        <w:rPr>
          <w:rFonts w:hint="default" w:eastAsiaTheme="minorEastAsia"/>
          <w:sz w:val="24"/>
          <w:szCs w:val="24"/>
          <w:lang w:val="en-US" w:eastAsia="zh-CN"/>
        </w:rPr>
      </w:pPr>
      <w:r>
        <w:rPr>
          <w:rStyle w:val="5"/>
          <w:sz w:val="24"/>
          <w:szCs w:val="24"/>
        </w:rPr>
        <w:t>合作期限：</w:t>
      </w:r>
      <w:r>
        <w:rPr>
          <w:rFonts w:hint="eastAsia"/>
          <w:sz w:val="24"/>
          <w:szCs w:val="24"/>
          <w:lang w:val="en-US" w:eastAsia="zh-CN"/>
        </w:rPr>
        <w:t>合同每年一签，经考核合格后可续签，3年后重新招标。</w:t>
      </w:r>
    </w:p>
    <w:p w14:paraId="6A8A515A">
      <w:pPr>
        <w:pStyle w:val="2"/>
        <w:keepNext w:val="0"/>
        <w:keepLines w:val="0"/>
        <w:widowControl/>
        <w:suppressLineNumbers w:val="0"/>
        <w:spacing w:line="420" w:lineRule="atLeast"/>
        <w:ind w:left="0" w:firstLine="459"/>
        <w:rPr>
          <w:rFonts w:hint="default"/>
          <w:sz w:val="24"/>
          <w:szCs w:val="24"/>
          <w:lang w:val="en-US"/>
        </w:rPr>
      </w:pPr>
      <w:r>
        <w:rPr>
          <w:rStyle w:val="5"/>
          <w:sz w:val="24"/>
          <w:szCs w:val="24"/>
        </w:rPr>
        <w:t>合作模式：</w:t>
      </w:r>
      <w:r>
        <w:rPr>
          <w:rStyle w:val="5"/>
          <w:rFonts w:hint="eastAsia"/>
          <w:b w:val="0"/>
          <w:bCs/>
          <w:sz w:val="24"/>
          <w:szCs w:val="24"/>
          <w:lang w:val="en-US" w:eastAsia="zh-CN"/>
        </w:rPr>
        <w:t>按照全年运维</w:t>
      </w:r>
      <w:r>
        <w:rPr>
          <w:rStyle w:val="5"/>
          <w:rFonts w:hint="default"/>
          <w:b w:val="0"/>
          <w:bCs/>
          <w:sz w:val="24"/>
          <w:szCs w:val="24"/>
          <w:lang w:val="en-US" w:eastAsia="zh-CN"/>
        </w:rPr>
        <w:t>固定价</w:t>
      </w:r>
      <w:r>
        <w:rPr>
          <w:rStyle w:val="5"/>
          <w:rFonts w:hint="eastAsia"/>
          <w:b w:val="0"/>
          <w:bCs/>
          <w:sz w:val="24"/>
          <w:szCs w:val="24"/>
          <w:lang w:val="en-US" w:eastAsia="zh-CN"/>
        </w:rPr>
        <w:t>支付运维服务费（包含4G模块通讯流量费、日常运维巡检费、产品保险费以及24小时客服服务费）；甲方充电桩所产生的充电费收入按月结算给甲方。</w:t>
      </w:r>
    </w:p>
    <w:p w14:paraId="17E0027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三、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招标要求</w:t>
      </w:r>
    </w:p>
    <w:p w14:paraId="04F9C08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line="420" w:lineRule="atLeast"/>
        <w:ind w:left="425" w:leftChars="0" w:hanging="425" w:firstLineChars="0"/>
        <w:rPr>
          <w:sz w:val="24"/>
          <w:szCs w:val="24"/>
        </w:rPr>
      </w:pPr>
      <w:r>
        <w:rPr>
          <w:sz w:val="24"/>
          <w:szCs w:val="24"/>
        </w:rPr>
        <w:t>具有独立法人资格</w:t>
      </w:r>
    </w:p>
    <w:p w14:paraId="27113BA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line="420" w:lineRule="atLeast"/>
        <w:ind w:left="425" w:leftChars="0" w:hanging="425" w:firstLineChars="0"/>
        <w:jc w:val="left"/>
        <w:rPr>
          <w:sz w:val="24"/>
          <w:szCs w:val="24"/>
        </w:rPr>
      </w:pPr>
      <w:r>
        <w:rPr>
          <w:sz w:val="24"/>
          <w:szCs w:val="24"/>
        </w:rPr>
        <w:t>具备充电设施运营</w:t>
      </w:r>
      <w:r>
        <w:rPr>
          <w:rFonts w:hint="eastAsia"/>
          <w:sz w:val="24"/>
          <w:szCs w:val="24"/>
          <w:lang w:val="en-US" w:eastAsia="zh-CN"/>
        </w:rPr>
        <w:t>资质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经营范围含电动汽车充电基础设施运营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停车场服务</w:t>
      </w:r>
    </w:p>
    <w:p w14:paraId="59F9F6E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line="420" w:lineRule="atLeast"/>
        <w:ind w:left="425" w:leftChars="0" w:hanging="425" w:firstLineChars="0"/>
        <w:rPr>
          <w:sz w:val="24"/>
          <w:szCs w:val="24"/>
        </w:rPr>
      </w:pPr>
      <w:r>
        <w:rPr>
          <w:sz w:val="24"/>
          <w:szCs w:val="24"/>
        </w:rPr>
        <w:t>提供近两年充电桩运营</w:t>
      </w:r>
      <w:r>
        <w:rPr>
          <w:rFonts w:hint="eastAsia"/>
          <w:sz w:val="24"/>
          <w:szCs w:val="24"/>
          <w:lang w:val="en-US" w:eastAsia="zh-CN"/>
        </w:rPr>
        <w:t>及运维</w:t>
      </w:r>
      <w:r>
        <w:rPr>
          <w:sz w:val="24"/>
          <w:szCs w:val="24"/>
        </w:rPr>
        <w:t>项目案例</w:t>
      </w:r>
    </w:p>
    <w:p w14:paraId="52F725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四、</w:t>
      </w:r>
      <w:r>
        <w:rPr>
          <w:rFonts w:hint="eastAsia"/>
          <w:b/>
          <w:bCs/>
          <w:sz w:val="24"/>
          <w:szCs w:val="24"/>
          <w:lang w:val="en-US" w:eastAsia="zh-CN"/>
        </w:rPr>
        <w:t>运维服务费标准：    元/天.台（必填）</w:t>
      </w:r>
      <w:bookmarkStart w:id="0" w:name="_GoBack"/>
      <w:bookmarkEnd w:id="0"/>
    </w:p>
    <w:p w14:paraId="565D85DE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有</w:t>
      </w:r>
      <w:r>
        <w:rPr>
          <w:rFonts w:hint="eastAsia"/>
          <w:sz w:val="24"/>
          <w:szCs w:val="24"/>
          <w:lang w:val="en-US" w:eastAsia="zh-CN"/>
        </w:rPr>
        <w:t>意向的单位报价，</w:t>
      </w:r>
      <w:r>
        <w:rPr>
          <w:rFonts w:hint="eastAsia"/>
          <w:sz w:val="24"/>
          <w:szCs w:val="24"/>
        </w:rPr>
        <w:t xml:space="preserve">密封盖章送后勤保障中心东办111办公室，联系电话52724099  截止时间：2025年12月28日下午17点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20967"/>
    <w:multiLevelType w:val="singleLevel"/>
    <w:tmpl w:val="21320967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E17CF"/>
    <w:rsid w:val="00702588"/>
    <w:rsid w:val="0075194C"/>
    <w:rsid w:val="007A1658"/>
    <w:rsid w:val="00846033"/>
    <w:rsid w:val="00BE7797"/>
    <w:rsid w:val="00D04AF0"/>
    <w:rsid w:val="00E645F8"/>
    <w:rsid w:val="01FB0577"/>
    <w:rsid w:val="023D46EC"/>
    <w:rsid w:val="024A0BB7"/>
    <w:rsid w:val="036D7252"/>
    <w:rsid w:val="03800D34"/>
    <w:rsid w:val="038500F8"/>
    <w:rsid w:val="04DF5F2E"/>
    <w:rsid w:val="057F6DC9"/>
    <w:rsid w:val="05EC445F"/>
    <w:rsid w:val="06471FDD"/>
    <w:rsid w:val="06954AF6"/>
    <w:rsid w:val="071E2D3E"/>
    <w:rsid w:val="07397B77"/>
    <w:rsid w:val="07621DFF"/>
    <w:rsid w:val="07A1571D"/>
    <w:rsid w:val="07E07FF3"/>
    <w:rsid w:val="08030185"/>
    <w:rsid w:val="08962DC2"/>
    <w:rsid w:val="09727371"/>
    <w:rsid w:val="09A03EDE"/>
    <w:rsid w:val="09D65B51"/>
    <w:rsid w:val="0ADD081A"/>
    <w:rsid w:val="0CA912FB"/>
    <w:rsid w:val="0D696CDD"/>
    <w:rsid w:val="0D7A2C98"/>
    <w:rsid w:val="0DC12675"/>
    <w:rsid w:val="0DDE17CF"/>
    <w:rsid w:val="0E3A5F83"/>
    <w:rsid w:val="0EDB59B8"/>
    <w:rsid w:val="0EF56A7A"/>
    <w:rsid w:val="0F360E40"/>
    <w:rsid w:val="104D6442"/>
    <w:rsid w:val="106B4B1A"/>
    <w:rsid w:val="10D10E21"/>
    <w:rsid w:val="11F72B09"/>
    <w:rsid w:val="12FE1C75"/>
    <w:rsid w:val="13126856"/>
    <w:rsid w:val="135D4BEE"/>
    <w:rsid w:val="13A22600"/>
    <w:rsid w:val="13FF3EF7"/>
    <w:rsid w:val="14902DA1"/>
    <w:rsid w:val="153674A4"/>
    <w:rsid w:val="159A3ED7"/>
    <w:rsid w:val="18A60DE5"/>
    <w:rsid w:val="18A92683"/>
    <w:rsid w:val="18B54B84"/>
    <w:rsid w:val="18E67433"/>
    <w:rsid w:val="19CA465F"/>
    <w:rsid w:val="1A351314"/>
    <w:rsid w:val="1AF5570C"/>
    <w:rsid w:val="1BA57132"/>
    <w:rsid w:val="1C166281"/>
    <w:rsid w:val="1C782A98"/>
    <w:rsid w:val="1D7C3EC2"/>
    <w:rsid w:val="1EDD4E34"/>
    <w:rsid w:val="1EF74148"/>
    <w:rsid w:val="1F903C55"/>
    <w:rsid w:val="1FB75686"/>
    <w:rsid w:val="1FED72F9"/>
    <w:rsid w:val="219E4D4F"/>
    <w:rsid w:val="21F229A5"/>
    <w:rsid w:val="21F77FBB"/>
    <w:rsid w:val="23CE2F9E"/>
    <w:rsid w:val="23E66539"/>
    <w:rsid w:val="244D480A"/>
    <w:rsid w:val="24763D61"/>
    <w:rsid w:val="24E76A0D"/>
    <w:rsid w:val="25D7082F"/>
    <w:rsid w:val="25E35426"/>
    <w:rsid w:val="261C4494"/>
    <w:rsid w:val="26F15921"/>
    <w:rsid w:val="29622B06"/>
    <w:rsid w:val="29D46E34"/>
    <w:rsid w:val="2B726905"/>
    <w:rsid w:val="2C2E4F21"/>
    <w:rsid w:val="2C697D08"/>
    <w:rsid w:val="2CC31B0E"/>
    <w:rsid w:val="2D4744ED"/>
    <w:rsid w:val="2D8D7A26"/>
    <w:rsid w:val="2DC518B5"/>
    <w:rsid w:val="2E693FEF"/>
    <w:rsid w:val="2F067A90"/>
    <w:rsid w:val="2F2B74F6"/>
    <w:rsid w:val="2F307202"/>
    <w:rsid w:val="2F4131BE"/>
    <w:rsid w:val="2F7610B9"/>
    <w:rsid w:val="2FAB120D"/>
    <w:rsid w:val="30B04157"/>
    <w:rsid w:val="30D50061"/>
    <w:rsid w:val="318B6972"/>
    <w:rsid w:val="321150C9"/>
    <w:rsid w:val="32867865"/>
    <w:rsid w:val="32957AA8"/>
    <w:rsid w:val="32D305D1"/>
    <w:rsid w:val="34441786"/>
    <w:rsid w:val="346911EC"/>
    <w:rsid w:val="346C2A8B"/>
    <w:rsid w:val="346F52DD"/>
    <w:rsid w:val="34733E19"/>
    <w:rsid w:val="352C5D76"/>
    <w:rsid w:val="360C62D3"/>
    <w:rsid w:val="361138EA"/>
    <w:rsid w:val="378325C5"/>
    <w:rsid w:val="380354B4"/>
    <w:rsid w:val="38461925"/>
    <w:rsid w:val="386D6DD1"/>
    <w:rsid w:val="388E7474"/>
    <w:rsid w:val="393618B9"/>
    <w:rsid w:val="3A540249"/>
    <w:rsid w:val="3CE82ECA"/>
    <w:rsid w:val="3DFC4E7F"/>
    <w:rsid w:val="3E043D34"/>
    <w:rsid w:val="3E155F41"/>
    <w:rsid w:val="3FCC6AD3"/>
    <w:rsid w:val="406311E6"/>
    <w:rsid w:val="40E85247"/>
    <w:rsid w:val="40F24318"/>
    <w:rsid w:val="411424E0"/>
    <w:rsid w:val="41344930"/>
    <w:rsid w:val="416A0352"/>
    <w:rsid w:val="42530DE6"/>
    <w:rsid w:val="47024B89"/>
    <w:rsid w:val="47670332"/>
    <w:rsid w:val="486E697A"/>
    <w:rsid w:val="488934E4"/>
    <w:rsid w:val="489363E0"/>
    <w:rsid w:val="48A56114"/>
    <w:rsid w:val="49555444"/>
    <w:rsid w:val="49D97E23"/>
    <w:rsid w:val="4A0550BC"/>
    <w:rsid w:val="4A3D2AA8"/>
    <w:rsid w:val="4A633E03"/>
    <w:rsid w:val="4B215F25"/>
    <w:rsid w:val="4B2772B4"/>
    <w:rsid w:val="4C653BF0"/>
    <w:rsid w:val="4C910E89"/>
    <w:rsid w:val="4CF03E01"/>
    <w:rsid w:val="4D153868"/>
    <w:rsid w:val="4DB9226F"/>
    <w:rsid w:val="4E834801"/>
    <w:rsid w:val="4F02606E"/>
    <w:rsid w:val="4F1D07B2"/>
    <w:rsid w:val="4F231B40"/>
    <w:rsid w:val="4F74239C"/>
    <w:rsid w:val="50EA500B"/>
    <w:rsid w:val="521A722A"/>
    <w:rsid w:val="530879CB"/>
    <w:rsid w:val="54102FDB"/>
    <w:rsid w:val="555D2250"/>
    <w:rsid w:val="55E62245"/>
    <w:rsid w:val="56BD287A"/>
    <w:rsid w:val="572172AD"/>
    <w:rsid w:val="57A44166"/>
    <w:rsid w:val="57F56770"/>
    <w:rsid w:val="58573EE0"/>
    <w:rsid w:val="58C12AF6"/>
    <w:rsid w:val="596040BD"/>
    <w:rsid w:val="597933D0"/>
    <w:rsid w:val="5980650D"/>
    <w:rsid w:val="59883613"/>
    <w:rsid w:val="5A315A59"/>
    <w:rsid w:val="5BBD57F6"/>
    <w:rsid w:val="5C643EC4"/>
    <w:rsid w:val="5D0631CD"/>
    <w:rsid w:val="5D6F0D72"/>
    <w:rsid w:val="5D8B36D2"/>
    <w:rsid w:val="5F6146EB"/>
    <w:rsid w:val="5FB92779"/>
    <w:rsid w:val="607E751E"/>
    <w:rsid w:val="6094289E"/>
    <w:rsid w:val="614442C4"/>
    <w:rsid w:val="62B15989"/>
    <w:rsid w:val="6315416A"/>
    <w:rsid w:val="63604CB9"/>
    <w:rsid w:val="63B03E93"/>
    <w:rsid w:val="63D01E3F"/>
    <w:rsid w:val="644F5459"/>
    <w:rsid w:val="646F3406"/>
    <w:rsid w:val="64D23995"/>
    <w:rsid w:val="65183A9D"/>
    <w:rsid w:val="65554CF2"/>
    <w:rsid w:val="655645C6"/>
    <w:rsid w:val="65EB7404"/>
    <w:rsid w:val="660B3602"/>
    <w:rsid w:val="6712451C"/>
    <w:rsid w:val="672524A2"/>
    <w:rsid w:val="67F56318"/>
    <w:rsid w:val="6865349E"/>
    <w:rsid w:val="698C4A5A"/>
    <w:rsid w:val="6A4E61B3"/>
    <w:rsid w:val="6AEA5EDC"/>
    <w:rsid w:val="6B560E7C"/>
    <w:rsid w:val="6B8C6F93"/>
    <w:rsid w:val="6C8A094A"/>
    <w:rsid w:val="6CBD4F2A"/>
    <w:rsid w:val="6DB97DE8"/>
    <w:rsid w:val="6DE24C48"/>
    <w:rsid w:val="6E3B6A4F"/>
    <w:rsid w:val="6E423939"/>
    <w:rsid w:val="6F4D4C8B"/>
    <w:rsid w:val="708741CD"/>
    <w:rsid w:val="711C2B67"/>
    <w:rsid w:val="714B51FB"/>
    <w:rsid w:val="72834520"/>
    <w:rsid w:val="72F35B4A"/>
    <w:rsid w:val="736D6E0E"/>
    <w:rsid w:val="73B9644B"/>
    <w:rsid w:val="73D6524F"/>
    <w:rsid w:val="76E539FB"/>
    <w:rsid w:val="7706409E"/>
    <w:rsid w:val="77882D05"/>
    <w:rsid w:val="77E31CE9"/>
    <w:rsid w:val="79002D6F"/>
    <w:rsid w:val="7ABE4C8F"/>
    <w:rsid w:val="7BDC361F"/>
    <w:rsid w:val="7C8D2B6B"/>
    <w:rsid w:val="7CA13F21"/>
    <w:rsid w:val="7D52346D"/>
    <w:rsid w:val="7DE14F1D"/>
    <w:rsid w:val="7E2C3CBE"/>
    <w:rsid w:val="7F6776A3"/>
    <w:rsid w:val="7F6A0F42"/>
    <w:rsid w:val="7F840255"/>
    <w:rsid w:val="7FA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394</Characters>
  <Lines>0</Lines>
  <Paragraphs>0</Paragraphs>
  <TotalTime>2</TotalTime>
  <ScaleCrop>false</ScaleCrop>
  <LinksUpToDate>false</LinksUpToDate>
  <CharactersWithSpaces>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2025-12-24T01:05:00Z</dcterms:created>
  <dc:creator>融源</dc:creator>
  <cp:lastModifiedBy>戴刚</cp:lastModifiedBy>
  <dcterms:modified xsi:type="dcterms:W3CDTF">2025-12-24T23:53:59Z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31C2C0B81DF445CB86EDD806D2544B9E_11</vt:lpwstr>
  </property>
  <property fmtid="{D5CDD505-2E9C-101B-9397-08002B2CF9AE}" pid="4" name="KSOTemplateDocerSaveRecord">
    <vt:lpwstr>eyJoZGlkIjoiZTYwMDVmNjNmNmIzMmViNzYxMjg5Mjg3ZWJhZjg5NDIiLCJ1c2VySWQiOiIxNjQyMDEwNzYwIn0=</vt:lpwstr>
  </property>
</Properties>
</file>